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0"/>
      </w:pPr>
      <w:r>
        <w:rPr/>
        <w:drawing>
          <wp:inline distT="0" distB="0" distL="0" distR="0">
            <wp:extent cx="3620778" cy="12435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tbl>
      <w:tblPr>
        <w:tblW w:w="0" w:type="auto"/>
        <w:jc w:val="left"/>
        <w:tblInd w:w="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1"/>
        <w:gridCol w:w="1303"/>
        <w:gridCol w:w="1331"/>
      </w:tblGrid>
      <w:tr>
        <w:trPr>
          <w:trHeight w:val="692" w:hRule="atLeast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307" w:lineRule="auto" w:before="0"/>
              <w:ind w:left="2769" w:right="27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GOBIERNO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DEL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ESTADO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NAYARIT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ESTADO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DE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FLUJOS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DE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EFECTIVO</w:t>
            </w:r>
          </w:p>
          <w:p>
            <w:pPr>
              <w:pStyle w:val="TableParagraph"/>
              <w:spacing w:line="174" w:lineRule="exact" w:before="0"/>
              <w:ind w:left="5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DEL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01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5"/>
                <w:sz w:val="16"/>
              </w:rPr>
              <w:t>ENERO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31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5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w w:val="85"/>
                <w:sz w:val="16"/>
              </w:rPr>
              <w:t>2024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Y</w:t>
            </w:r>
            <w:r>
              <w:rPr>
                <w:rFonts w:ascii="Times New Roman"/>
                <w:spacing w:val="-11"/>
                <w:w w:val="85"/>
                <w:sz w:val="16"/>
              </w:rPr>
              <w:t> </w:t>
            </w:r>
            <w:r>
              <w:rPr>
                <w:spacing w:val="-4"/>
                <w:w w:val="85"/>
                <w:sz w:val="16"/>
              </w:rPr>
              <w:t>2023</w:t>
            </w:r>
          </w:p>
        </w:tc>
      </w:tr>
      <w:tr>
        <w:trPr>
          <w:trHeight w:val="37" w:hRule="atLeast"/>
        </w:trPr>
        <w:tc>
          <w:tcPr>
            <w:tcW w:w="865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79" w:hRule="atLeast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2"/>
              <w:ind w:right="7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CONCEPTO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2024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2"/>
              <w:ind w:right="3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2023</w:t>
            </w:r>
          </w:p>
        </w:tc>
      </w:tr>
      <w:tr>
        <w:trPr>
          <w:trHeight w:val="238" w:hRule="atLeast"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FLUJOS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EFECTIVO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LAS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ACTIVIDADES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OPERACIÓN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ORIGEN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$33,996,416,183.21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$35,150,148,594.70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IMPUESTOS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1,956,160,967.04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2,136,078,206.77</w:t>
            </w:r>
          </w:p>
        </w:tc>
      </w:tr>
      <w:tr>
        <w:trPr>
          <w:trHeight w:val="156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9" w:lineRule="exact" w:before="16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CUOTAS</w:t>
            </w:r>
            <w:r>
              <w:rPr>
                <w:rFonts w:asci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SEGURIDAD</w:t>
            </w:r>
            <w:r>
              <w:rPr>
                <w:rFonts w:ascii="Times New Roman"/>
                <w:spacing w:val="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SOCIAL</w:t>
            </w:r>
          </w:p>
        </w:tc>
        <w:tc>
          <w:tcPr>
            <w:tcW w:w="1303" w:type="dxa"/>
          </w:tcPr>
          <w:p>
            <w:pPr>
              <w:pStyle w:val="TableParagraph"/>
              <w:spacing w:line="131" w:lineRule="exact" w:before="4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1" w:lineRule="exact" w:before="4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9" w:lineRule="exact" w:before="12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CONTRIBUCIONES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MEJORAS</w:t>
            </w:r>
          </w:p>
        </w:tc>
        <w:tc>
          <w:tcPr>
            <w:tcW w:w="1303" w:type="dxa"/>
          </w:tcPr>
          <w:p>
            <w:pPr>
              <w:pStyle w:val="TableParagraph"/>
              <w:spacing w:line="131" w:lineRule="exact" w:before="0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1" w:lineRule="exact" w:before="0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5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DERECHOS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832,368,376.69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595,722,058.90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PRODUCTOS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44,404,259.15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35,485,869.11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APROVECHAMIENTOS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183,257,445.26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415,273,594.83</w:t>
            </w:r>
          </w:p>
        </w:tc>
      </w:tr>
      <w:tr>
        <w:trPr>
          <w:trHeight w:val="156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0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w w:val="85"/>
                <w:sz w:val="12"/>
              </w:rPr>
              <w:t>POR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w w:val="85"/>
                <w:sz w:val="12"/>
              </w:rPr>
              <w:t>VENTA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w w:val="85"/>
                <w:sz w:val="12"/>
              </w:rPr>
              <w:t>BIENES,</w:t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w w:val="85"/>
                <w:sz w:val="12"/>
              </w:rPr>
              <w:t>PRESTACIÓN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SERVICIOS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INGRESOS</w:t>
            </w:r>
          </w:p>
        </w:tc>
        <w:tc>
          <w:tcPr>
            <w:tcW w:w="1303" w:type="dxa"/>
          </w:tcPr>
          <w:p>
            <w:pPr>
              <w:pStyle w:val="TableParagraph"/>
              <w:spacing w:line="130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265,388,497.13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0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257,831,642.04</w:t>
            </w:r>
          </w:p>
        </w:tc>
      </w:tr>
      <w:tr>
        <w:trPr>
          <w:trHeight w:val="156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PARTICIPACIONES,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APORTACIONES,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w w:val="85"/>
                <w:sz w:val="12"/>
              </w:rPr>
              <w:t>CONVENIOS,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w w:val="85"/>
                <w:sz w:val="12"/>
              </w:rPr>
              <w:t>INCENTIVOS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DERIVADOS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COLABORACIÓN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w w:val="85"/>
                <w:sz w:val="12"/>
              </w:rPr>
              <w:t>FISCAL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10"/>
                <w:w w:val="85"/>
                <w:sz w:val="12"/>
              </w:rPr>
              <w:t>Y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FONDOS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w w:val="85"/>
                <w:sz w:val="12"/>
              </w:rPr>
              <w:t>DISTINTOS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APORTACIONES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30,582,466,904.78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31,660,958,631.68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TRANSFERENCIAS,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w w:val="85"/>
                <w:sz w:val="12"/>
              </w:rPr>
              <w:t>ASIGNACIONES,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SUBSIDIOS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SUBVENCIONES,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PENSIONES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JUBILACIONES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100,236,948.89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45,600,123.20</w:t>
            </w:r>
          </w:p>
        </w:tc>
      </w:tr>
      <w:tr>
        <w:trPr>
          <w:trHeight w:val="23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ORÍGENES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OPERACIÓN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32,132,784.27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3,198,468.17</w:t>
            </w:r>
          </w:p>
        </w:tc>
      </w:tr>
      <w:tr>
        <w:trPr>
          <w:trHeight w:val="23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5" w:lineRule="exact" w:before="75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95"/>
                <w:sz w:val="12"/>
              </w:rPr>
              <w:t>APLICACIÓN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135" w:lineRule="exact" w:before="75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$30,530,360,754.91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5" w:lineRule="exact" w:before="75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$31,006,935,814.60</w:t>
            </w:r>
          </w:p>
        </w:tc>
      </w:tr>
      <w:tr>
        <w:trPr>
          <w:trHeight w:val="16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SERVICIOS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PERSONALES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7,633,566,883.58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6,943,054,495.20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MATERIALES</w:t>
            </w:r>
            <w:r>
              <w:rPr>
                <w:rFonts w:ascii="Times New Roman"/>
                <w:spacing w:val="11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SUMINISTROS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406,432,245.12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391,739,515.90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SERVICIOS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GENERALES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1,188,748,254.06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1,551,343,066.05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w w:val="85"/>
                <w:sz w:val="12"/>
              </w:rPr>
              <w:t>INTERNAS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w w:val="85"/>
                <w:sz w:val="12"/>
              </w:rPr>
              <w:t>ASIGNACIONES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AL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SECTOR</w:t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PÚBLICO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12,902,648,265.16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14,535,109,240.42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AL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RESTO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SECTOR</w:t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PÚBLICO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349,379,765.65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188,377,655.06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SUBSIDIOS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SUBVENCIONES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32,570,822.75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59,736,313.33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AYUDAS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SOCIALES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492,905,164.23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366,614,685.14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PENSIONES</w:t>
            </w:r>
            <w:r>
              <w:rPr>
                <w:rFonts w:ascii="Times New Roman"/>
                <w:spacing w:val="8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8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JUBILACIONES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2,221,369,454.35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1,207,517,756.34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FIDEICOMISOS,</w:t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w w:val="85"/>
                <w:sz w:val="12"/>
              </w:rPr>
              <w:t>MANDATOS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w w:val="85"/>
                <w:sz w:val="12"/>
              </w:rPr>
              <w:t>CONTRATOS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ANÁLOGOS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2,300,000.00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5,010,000.00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w w:val="85"/>
                <w:sz w:val="12"/>
              </w:rPr>
              <w:t>A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w w:val="85"/>
                <w:sz w:val="12"/>
              </w:rPr>
              <w:t>SEGURIDAD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SOCIAL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DONATIVOS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4,224,221.95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4,928,066.93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23"/>
                <w:sz w:val="12"/>
              </w:rPr>
              <w:t> </w:t>
            </w:r>
            <w:r>
              <w:rPr>
                <w:w w:val="85"/>
                <w:sz w:val="12"/>
              </w:rPr>
              <w:t>AL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EXTERIOR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PARTICIPACIONES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3,063,737,645.60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3,074,334,263.24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APORTACIONES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2,063,652,074.65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2,328,856,733.97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CONVENIOS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15,614,541.40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29,808,504.36</w:t>
            </w:r>
          </w:p>
        </w:tc>
      </w:tr>
      <w:tr>
        <w:trPr>
          <w:trHeight w:val="17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OTRAS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APLICACIONES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OPERACIÓN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153,211,416.41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320,505,518.66</w:t>
            </w:r>
          </w:p>
        </w:tc>
      </w:tr>
      <w:tr>
        <w:trPr>
          <w:trHeight w:val="29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FLUJOS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NETOS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EFECTIVO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POR</w:t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ACTIVIDADES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OPERACIÓN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26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3,466,055,428.30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4,143,212,780.10</w:t>
            </w:r>
          </w:p>
        </w:tc>
      </w:tr>
      <w:tr>
        <w:trPr>
          <w:trHeight w:val="268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 w:before="124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FLUJOS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EFECTIVO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LAS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ACTIVIDADES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INVERSIÓN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ORIGEN</w:t>
            </w:r>
          </w:p>
        </w:tc>
        <w:tc>
          <w:tcPr>
            <w:tcW w:w="1303" w:type="dxa"/>
          </w:tcPr>
          <w:p>
            <w:pPr>
              <w:pStyle w:val="TableParagraph"/>
              <w:tabs>
                <w:tab w:pos="746" w:val="left" w:leader="none"/>
              </w:tabs>
              <w:spacing w:before="4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5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746" w:val="left" w:leader="none"/>
              </w:tabs>
              <w:spacing w:before="4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5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BIENES</w:t>
            </w:r>
            <w:r>
              <w:rPr>
                <w:rFonts w:ascii="Times New Roman"/>
                <w:spacing w:val="21"/>
                <w:sz w:val="12"/>
              </w:rPr>
              <w:t> </w:t>
            </w:r>
            <w:r>
              <w:rPr>
                <w:w w:val="85"/>
                <w:sz w:val="12"/>
              </w:rPr>
              <w:t>INMUEBLES,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w w:val="85"/>
                <w:sz w:val="12"/>
              </w:rPr>
              <w:t>INFRAESTRUCTURA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CONSTRUCCIONES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PROCESO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BIENES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MUEBLES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82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ORÍGENES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INVERSIÓN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4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83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95"/>
                <w:sz w:val="12"/>
              </w:rPr>
              <w:t>APLICACIÓN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1,287,354,173.98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1,767,848,065.90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BIENES</w:t>
            </w:r>
            <w:r>
              <w:rPr>
                <w:rFonts w:ascii="Times New Roman"/>
                <w:spacing w:val="21"/>
                <w:sz w:val="12"/>
              </w:rPr>
              <w:t> </w:t>
            </w:r>
            <w:r>
              <w:rPr>
                <w:w w:val="85"/>
                <w:sz w:val="12"/>
              </w:rPr>
              <w:t>INMUEBLES,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w w:val="85"/>
                <w:sz w:val="12"/>
              </w:rPr>
              <w:t>INFRAESTRUCTURA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CONSTRUCCIONES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PROCESO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1,116,205,237.91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1,632,824,224.21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BIENES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MUEBLES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165,022,164.81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124,845,824.80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OTRAS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APLICACIONES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INVERSIÓN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6,126,771.26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10,178,016.89</w:t>
            </w:r>
          </w:p>
        </w:tc>
      </w:tr>
      <w:tr>
        <w:trPr>
          <w:trHeight w:val="268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FLUJOS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NETOS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EFECTIVO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POR</w:t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ACTIVIDADES</w:t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INVERSIÓN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/>
              <w:ind w:righ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(1,287,354,173.98)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(1,767,848,065.90)</w:t>
            </w:r>
          </w:p>
        </w:tc>
      </w:tr>
      <w:tr>
        <w:trPr>
          <w:trHeight w:val="268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3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FLUJOS</w:t>
            </w:r>
            <w:r>
              <w:rPr>
                <w:rFonts w:ascii="Times New Roman"/>
                <w:spacing w:val="18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LAS</w:t>
            </w:r>
            <w:r>
              <w:rPr>
                <w:rFonts w:ascii="Times New Roman"/>
                <w:spacing w:val="18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ACTIVIDADES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ORIGEN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2,433,029,312.25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1,241,098,078.24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ENDEUDAMIENTO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pacing w:val="-4"/>
                <w:w w:val="95"/>
                <w:sz w:val="12"/>
              </w:rPr>
              <w:t>NETO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4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(145,640,006.28)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6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(95,935,238.28)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39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INTERNO</w:t>
            </w:r>
          </w:p>
        </w:tc>
        <w:tc>
          <w:tcPr>
            <w:tcW w:w="1303" w:type="dxa"/>
          </w:tcPr>
          <w:p>
            <w:pPr>
              <w:pStyle w:val="TableParagraph"/>
              <w:ind w:right="14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(145,640,006.28)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6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(95,935,238.28)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339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EXTERNO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93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ORÍGENES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2,578,669,318.53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1,337,033,316.52</w:t>
            </w:r>
          </w:p>
        </w:tc>
      </w:tr>
      <w:tr>
        <w:trPr>
          <w:trHeight w:val="194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9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95"/>
                <w:sz w:val="12"/>
              </w:rPr>
              <w:t>APLICACIÓN</w:t>
            </w:r>
          </w:p>
        </w:tc>
        <w:tc>
          <w:tcPr>
            <w:tcW w:w="1303" w:type="dxa"/>
          </w:tcPr>
          <w:p>
            <w:pPr>
              <w:pStyle w:val="TableParagraph"/>
              <w:spacing w:before="49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4,661,724,561.73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3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3,047,360,417.97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SERVICIO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DEUDA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655,472,003.52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672,427,081.34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339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INTERNO</w:t>
            </w:r>
          </w:p>
        </w:tc>
        <w:tc>
          <w:tcPr>
            <w:tcW w:w="1303" w:type="dxa"/>
          </w:tcPr>
          <w:p>
            <w:pPr>
              <w:pStyle w:val="TableParagraph"/>
              <w:spacing w:before="4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655,472,003.52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672,427,081.34</w:t>
            </w:r>
          </w:p>
        </w:tc>
      </w:tr>
      <w:tr>
        <w:trPr>
          <w:trHeight w:val="151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39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EXTERNO</w:t>
            </w:r>
          </w:p>
        </w:tc>
        <w:tc>
          <w:tcPr>
            <w:tcW w:w="1303" w:type="dxa"/>
          </w:tcPr>
          <w:p>
            <w:pPr>
              <w:pStyle w:val="TableParagraph"/>
              <w:ind w:right="180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0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/>
              <w:ind w:left="233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OTRAS</w:t>
            </w:r>
            <w:r>
              <w:rPr>
                <w:rFonts w:ascii="Times New Roman"/>
                <w:spacing w:val="9"/>
                <w:sz w:val="12"/>
              </w:rPr>
              <w:t> </w:t>
            </w:r>
            <w:r>
              <w:rPr>
                <w:w w:val="85"/>
                <w:sz w:val="12"/>
              </w:rPr>
              <w:t>APLICACIONES</w:t>
            </w:r>
            <w:r>
              <w:rPr>
                <w:rFonts w:ascii="Times New Roman"/>
                <w:spacing w:val="10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18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4,006,252,558.21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right="196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2,374,933,336.63</w:t>
            </w:r>
          </w:p>
        </w:tc>
      </w:tr>
      <w:tr>
        <w:trPr>
          <w:trHeight w:val="247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FLUJOS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NETOS</w:t>
            </w:r>
            <w:r>
              <w:rPr>
                <w:rFonts w:ascii="Times New Roman"/>
                <w:spacing w:val="16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16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POR</w:t>
            </w:r>
            <w:r>
              <w:rPr>
                <w:rFonts w:ascii="Times New Roman"/>
                <w:spacing w:val="2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ACTIVIDADES</w:t>
            </w:r>
            <w:r>
              <w:rPr>
                <w:rFonts w:ascii="Times New Roman"/>
                <w:spacing w:val="16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4"/>
              <w:ind w:righ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(2,228,695,249.48)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(1,806,262,339.73)</w:t>
            </w:r>
          </w:p>
        </w:tc>
      </w:tr>
      <w:tr>
        <w:trPr>
          <w:trHeight w:val="296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3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INCREMENTO/DISMINUCIÓN</w:t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NETA</w:t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EN</w:t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EL</w:t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EFECTIVO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EQUIVALENTES</w:t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AL</w:t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EFECTIVO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03"/>
              <w:ind w:right="1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50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(49,993,995.16)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$</w:t>
            </w:r>
            <w:r>
              <w:rPr>
                <w:rFonts w:ascii="Times New Roman"/>
                <w:spacing w:val="5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569,102,374.47</w:t>
            </w:r>
          </w:p>
        </w:tc>
      </w:tr>
      <w:tr>
        <w:trPr>
          <w:trHeight w:val="198" w:hRule="atLeast"/>
        </w:trPr>
        <w:tc>
          <w:tcPr>
            <w:tcW w:w="6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4" w:lineRule="exact" w:before="54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Y</w:t>
            </w:r>
            <w:r>
              <w:rPr>
                <w:rFonts w:ascii="Times New Roman"/>
                <w:spacing w:val="16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EQUIVALENTES</w:t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AL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AL</w:t>
            </w:r>
            <w:r>
              <w:rPr>
                <w:rFonts w:ascii="Times New Roman"/>
                <w:spacing w:val="2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INICIO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DEL</w:t>
            </w:r>
            <w:r>
              <w:rPr>
                <w:rFonts w:ascii="Times New Roman"/>
                <w:spacing w:val="2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EJERCICIO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 w:before="54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1,684,621,062.09</w:t>
            </w:r>
          </w:p>
        </w:tc>
        <w:tc>
          <w:tcPr>
            <w:tcW w:w="1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exact" w:before="54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1,115,518,687.62</w:t>
            </w:r>
          </w:p>
        </w:tc>
      </w:tr>
      <w:tr>
        <w:trPr>
          <w:trHeight w:val="230" w:hRule="atLeast"/>
        </w:trPr>
        <w:tc>
          <w:tcPr>
            <w:tcW w:w="60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Y</w:t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EQUIVALENTES</w:t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AL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EFECTIVO</w:t>
            </w:r>
            <w:r>
              <w:rPr>
                <w:rFonts w:ascii="Times New Roman"/>
                <w:spacing w:val="1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AL</w:t>
            </w:r>
            <w:r>
              <w:rPr>
                <w:rFonts w:ascii="Times New Roman"/>
                <w:spacing w:val="21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FINAL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DEL</w:t>
            </w:r>
            <w:r>
              <w:rPr>
                <w:rFonts w:ascii="Times New Roman"/>
                <w:spacing w:val="2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EJERCICIO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1,634,627,066.93</w:t>
            </w:r>
          </w:p>
        </w:tc>
        <w:tc>
          <w:tcPr>
            <w:tcW w:w="133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1,684,621,062.09</w:t>
            </w:r>
          </w:p>
        </w:tc>
      </w:tr>
    </w:tbl>
    <w:p>
      <w:pPr>
        <w:pStyle w:val="BodyText"/>
        <w:spacing w:before="153"/>
        <w:ind w:left="1083"/>
        <w:jc w:val="center"/>
      </w:pPr>
      <w:r>
        <w:rPr>
          <w:spacing w:val="-5"/>
        </w:rPr>
        <w:t>77</w:t>
      </w:r>
    </w:p>
    <w:sectPr>
      <w:type w:val="continuous"/>
      <w:pgSz w:w="12240" w:h="15840"/>
      <w:pgMar w:top="84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25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2025-05-26T17:27:17Z</dcterms:created>
  <dcterms:modified xsi:type="dcterms:W3CDTF">2025-05-26T17:27:17Z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